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57" w:rsidRPr="00E025D6" w:rsidRDefault="009E2057" w:rsidP="009E2057">
      <w:pPr>
        <w:rPr>
          <w:rFonts w:ascii="Times New Roman" w:hAnsi="Times New Roman" w:cs="Times New Roman"/>
          <w:b/>
          <w:sz w:val="24"/>
          <w:szCs w:val="24"/>
        </w:rPr>
      </w:pPr>
      <w:r w:rsidRPr="00E268D6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98A5E1E" wp14:editId="0C49730D">
            <wp:simplePos x="1083365" y="715617"/>
            <wp:positionH relativeFrom="column">
              <wp:align>left</wp:align>
            </wp:positionH>
            <wp:positionV relativeFrom="paragraph">
              <wp:align>top</wp:align>
            </wp:positionV>
            <wp:extent cx="2444585" cy="3498574"/>
            <wp:effectExtent l="0" t="0" r="0" b="0"/>
            <wp:wrapSquare wrapText="bothSides"/>
            <wp:docPr id="1" name="Рисунок 1" descr="C:\Users\Владелец\Desktop\МОСКВ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МОСКВА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58" b="2396"/>
                    <a:stretch/>
                  </pic:blipFill>
                  <pic:spPr bwMode="auto">
                    <a:xfrm>
                      <a:off x="0" y="0"/>
                      <a:ext cx="2444585" cy="349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025D6">
        <w:rPr>
          <w:rFonts w:ascii="Times New Roman" w:hAnsi="Times New Roman" w:cs="Times New Roman"/>
          <w:b/>
          <w:sz w:val="24"/>
          <w:szCs w:val="24"/>
        </w:rPr>
        <w:t>Григорий Степанович Ефременков – начальник отдела снабжения</w:t>
      </w:r>
    </w:p>
    <w:p w:rsidR="009E2057" w:rsidRPr="00E025D6" w:rsidRDefault="009E2057" w:rsidP="009E2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>Война застала Григория Степановича в Монголии, где он с февраля 1940 года проходил службу в рядах Красной Армии в войсках связи. 22 июня 1941 года была объявлена боевая тревога, командир полка сообщил о вероломном нападении фашисткой Германии на нашу страну. Перед строем был зачитан приказ о приведении полка в боевую готовность.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>Товарищ Ефременков был направлен в учебную часть на курсы младших командиров. По окончании курсов Григорий Степанович получил звание сержанта.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15 октября 1941 года Дальневосточный 601 полк 82 дивизии был направлен на Запад, и 21 октября прибыл в небольшой подмосковный городок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Кунцево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Разгружались в спешном порядке, и прямо с эшелона шли в бой. </w:t>
      </w:r>
      <w:proofErr w:type="gramStart"/>
      <w:r w:rsidRPr="00E025D6">
        <w:rPr>
          <w:rFonts w:ascii="Times New Roman" w:hAnsi="Times New Roman" w:cs="Times New Roman"/>
          <w:sz w:val="24"/>
          <w:szCs w:val="24"/>
        </w:rPr>
        <w:t>Под Москвой шли жесткие кровопролитные бои, советские войны стояли насмерть. 601 полк участвовал в боях на Волоколамской направлении.</w:t>
      </w:r>
      <w:proofErr w:type="gramEnd"/>
      <w:r w:rsidRPr="00E025D6">
        <w:rPr>
          <w:rFonts w:ascii="Times New Roman" w:hAnsi="Times New Roman" w:cs="Times New Roman"/>
          <w:sz w:val="24"/>
          <w:szCs w:val="24"/>
        </w:rPr>
        <w:t xml:space="preserve"> За три дня было освобождено около 40 километров советской земли. Но за эти три дня погибли многие друзья Григория Степановича. Немцы бросили в прорыв подкрепление – танковые дивизии.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Измотанный постоянными боями, обескровленный полк вынужден был отступить на исходные позиции. После спешного переформирования и непродолжительного отдыха были направлены на Ленинградское направление. Взяли город Клин, и опять полк был переброшен на Волоколамское направление. Когда бойцы ворвались в освобожденное Дорохово, они испытали злую радость, увидев 1200 немецких крестов по обеим сторонам дороги. 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Затем были освобождены Ржев, Можайск, Вязьма. Полк дошел до Ельни. Де под Москвой, идя в очередной бой, Григорий Степанович, как и тысячи других советских бойцов, написал в партийную партию заявление: «Прошу считать меня коммунистом». 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E025D6">
        <w:rPr>
          <w:rFonts w:ascii="Times New Roman" w:hAnsi="Times New Roman" w:cs="Times New Roman"/>
          <w:sz w:val="24"/>
          <w:szCs w:val="24"/>
        </w:rPr>
        <w:t xml:space="preserve">под Ельни остатки 601 полка были отправлены в Можайск на отдых, где вошли в состав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мехбригады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 xml:space="preserve">, которой было присвоено звание гвардейской. </w:t>
      </w:r>
      <w:proofErr w:type="gramEnd"/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Затем были ожесточенные бои на </w:t>
      </w:r>
      <w:proofErr w:type="gramStart"/>
      <w:r w:rsidRPr="00E025D6">
        <w:rPr>
          <w:rFonts w:ascii="Times New Roman" w:hAnsi="Times New Roman" w:cs="Times New Roman"/>
          <w:sz w:val="24"/>
          <w:szCs w:val="24"/>
        </w:rPr>
        <w:t>Орловской-Курской</w:t>
      </w:r>
      <w:proofErr w:type="gramEnd"/>
      <w:r w:rsidRPr="00E025D6">
        <w:rPr>
          <w:rFonts w:ascii="Times New Roman" w:hAnsi="Times New Roman" w:cs="Times New Roman"/>
          <w:sz w:val="24"/>
          <w:szCs w:val="24"/>
        </w:rPr>
        <w:t xml:space="preserve"> дуге, тяжелые бои за город Орел. Вновь переформирование, короткий отдых под Брянском, и опять бои на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Корсун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 xml:space="preserve">-Шевченковском направлении. Освободили Каменец-Подольск, пошли на Львов. Но под городом Перемышлем, в октябре 1944 г. Вражеская пуля настигла Григория Степановича. Он был ранен в ногу. Очнулся в Харьковском госпитале, где пролежал 6 месяцев. Затем ему был предоставлен шестимесячный отпуск, во время которого он работал бухгалтером на Украине. Но уже через 4 месяца коммунист Ефременко в составе Первого воздушно-десантного полка был на фронте. 8 мая 1945 года подошли к Праге. Завязался рукопашный бой. А вечером долгожданный салют Победы в освобожденной Праге. Но для Григория Степановича, война на этом не закончилась. Еще впереди бой с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бендеровцами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 xml:space="preserve">. А третьего августа 1945 года, полк в котором воевал товарищ Ефременко, прибыл в Монголию. Начались военные действия с Японией. Полк наступал в Порт-Артурском направлении. Наступление закончилось в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Чинчжоу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>.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tab/>
        <w:t xml:space="preserve">Только в октябре 1945 года старший сержант Ефременко вернулся на родину в Брянск. </w:t>
      </w:r>
    </w:p>
    <w:p w:rsidR="009E2057" w:rsidRPr="00E025D6" w:rsidRDefault="009E2057" w:rsidP="009E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D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Таков боевой путь </w:t>
      </w:r>
      <w:proofErr w:type="spellStart"/>
      <w:r w:rsidRPr="00E025D6">
        <w:rPr>
          <w:rFonts w:ascii="Times New Roman" w:hAnsi="Times New Roman" w:cs="Times New Roman"/>
          <w:sz w:val="24"/>
          <w:szCs w:val="24"/>
        </w:rPr>
        <w:t>Ефременкова</w:t>
      </w:r>
      <w:proofErr w:type="spellEnd"/>
      <w:r w:rsidRPr="00E025D6">
        <w:rPr>
          <w:rFonts w:ascii="Times New Roman" w:hAnsi="Times New Roman" w:cs="Times New Roman"/>
          <w:sz w:val="24"/>
          <w:szCs w:val="24"/>
        </w:rPr>
        <w:t xml:space="preserve"> Григория Степановича. Родина высоко оценила </w:t>
      </w:r>
      <w:r w:rsidRPr="00E268D6">
        <w:rPr>
          <w:rFonts w:ascii="Times New Roman" w:hAnsi="Times New Roman" w:cs="Times New Roman"/>
          <w:sz w:val="24"/>
          <w:szCs w:val="24"/>
        </w:rPr>
        <w:t xml:space="preserve">заслуги </w:t>
      </w:r>
      <w:proofErr w:type="gramStart"/>
      <w:r w:rsidRPr="00E268D6">
        <w:rPr>
          <w:rFonts w:ascii="Times New Roman" w:hAnsi="Times New Roman" w:cs="Times New Roman"/>
          <w:sz w:val="24"/>
          <w:szCs w:val="24"/>
        </w:rPr>
        <w:t>война-героя</w:t>
      </w:r>
      <w:proofErr w:type="gramEnd"/>
      <w:r w:rsidRPr="00E268D6">
        <w:rPr>
          <w:rFonts w:ascii="Times New Roman" w:hAnsi="Times New Roman" w:cs="Times New Roman"/>
          <w:sz w:val="24"/>
          <w:szCs w:val="24"/>
        </w:rPr>
        <w:t>.  Григорий Степанович был награжден орденом Красной звезды, медалями: «За оборону Москвы», «За отвагу» - за бои под Орлом, «За победу над Германией</w:t>
      </w:r>
      <w:r w:rsidRPr="00E268D6">
        <w:rPr>
          <w:rStyle w:val="apple-converted-space"/>
          <w:rFonts w:ascii="Verdana" w:hAnsi="Verdana"/>
          <w:b/>
          <w:bCs/>
          <w:color w:val="4F5854"/>
          <w:sz w:val="17"/>
          <w:szCs w:val="17"/>
        </w:rPr>
        <w:t xml:space="preserve"> </w:t>
      </w:r>
      <w:r w:rsidRPr="00E268D6">
        <w:rPr>
          <w:rStyle w:val="a3"/>
          <w:rFonts w:ascii="Times New Roman" w:hAnsi="Times New Roman" w:cs="Times New Roman"/>
          <w:bCs/>
          <w:sz w:val="24"/>
          <w:szCs w:val="24"/>
        </w:rPr>
        <w:t>в Великой Отечественной войне 1941 — 1945 гг.</w:t>
      </w:r>
      <w:r w:rsidRPr="00E268D6">
        <w:rPr>
          <w:rFonts w:ascii="Times New Roman" w:hAnsi="Times New Roman" w:cs="Times New Roman"/>
          <w:sz w:val="24"/>
          <w:szCs w:val="24"/>
        </w:rPr>
        <w:t>», «За победу над Японией».</w:t>
      </w:r>
      <w:r w:rsidRPr="00E025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5607" w:rsidRDefault="009E2057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57"/>
    <w:rsid w:val="00042696"/>
    <w:rsid w:val="00507045"/>
    <w:rsid w:val="009E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2057"/>
  </w:style>
  <w:style w:type="character" w:styleId="a3">
    <w:name w:val="Emphasis"/>
    <w:basedOn w:val="a0"/>
    <w:uiPriority w:val="20"/>
    <w:qFormat/>
    <w:rsid w:val="009E20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2057"/>
  </w:style>
  <w:style w:type="character" w:styleId="a3">
    <w:name w:val="Emphasis"/>
    <w:basedOn w:val="a0"/>
    <w:uiPriority w:val="20"/>
    <w:qFormat/>
    <w:rsid w:val="009E20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2020-04-13T04:19:00Z</dcterms:created>
  <dcterms:modified xsi:type="dcterms:W3CDTF">2020-04-13T04:19:00Z</dcterms:modified>
</cp:coreProperties>
</file>